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EF5FC" w14:textId="77777777" w:rsidR="00687579" w:rsidRDefault="00687579" w:rsidP="00C354BF">
      <w:pPr>
        <w:spacing w:before="100" w:beforeAutospacing="1" w:after="100" w:afterAutospacing="1" w:line="240" w:lineRule="auto"/>
        <w:rPr>
          <w:rFonts w:ascii="Calibri" w:eastAsia="Times New Roman" w:hAnsi="Calibri" w:cs="Calibri"/>
          <w:b/>
          <w:bCs/>
          <w:sz w:val="44"/>
          <w:szCs w:val="44"/>
          <w:lang w:eastAsia="en-GB"/>
        </w:rPr>
      </w:pPr>
    </w:p>
    <w:p w14:paraId="21943706" w14:textId="77777777" w:rsidR="00687579" w:rsidRDefault="00687579" w:rsidP="00C354BF">
      <w:pPr>
        <w:spacing w:before="100" w:beforeAutospacing="1" w:after="100" w:afterAutospacing="1" w:line="240" w:lineRule="auto"/>
        <w:rPr>
          <w:rFonts w:ascii="Calibri" w:eastAsia="Times New Roman" w:hAnsi="Calibri" w:cs="Calibri"/>
          <w:b/>
          <w:bCs/>
          <w:sz w:val="44"/>
          <w:szCs w:val="44"/>
          <w:lang w:eastAsia="en-GB"/>
        </w:rPr>
      </w:pPr>
    </w:p>
    <w:p w14:paraId="48E32A64" w14:textId="77777777" w:rsidR="00687579" w:rsidRDefault="00687579" w:rsidP="00C354BF">
      <w:pPr>
        <w:spacing w:before="100" w:beforeAutospacing="1" w:after="100" w:afterAutospacing="1" w:line="240" w:lineRule="auto"/>
        <w:rPr>
          <w:rFonts w:ascii="Calibri" w:eastAsia="Times New Roman" w:hAnsi="Calibri" w:cs="Calibri"/>
          <w:b/>
          <w:bCs/>
          <w:sz w:val="44"/>
          <w:szCs w:val="44"/>
          <w:lang w:eastAsia="en-GB"/>
        </w:rPr>
      </w:pPr>
    </w:p>
    <w:p w14:paraId="3067278E" w14:textId="5B214900" w:rsidR="00687579" w:rsidRDefault="00687579" w:rsidP="00687579">
      <w:pPr>
        <w:spacing w:before="100" w:beforeAutospacing="1" w:after="100" w:afterAutospacing="1" w:line="240" w:lineRule="auto"/>
        <w:jc w:val="center"/>
        <w:rPr>
          <w:rFonts w:ascii="Calibri" w:eastAsia="Times New Roman" w:hAnsi="Calibri" w:cs="Calibri"/>
          <w:b/>
          <w:bCs/>
          <w:sz w:val="44"/>
          <w:szCs w:val="44"/>
          <w:lang w:eastAsia="en-GB"/>
        </w:rPr>
      </w:pPr>
      <w:r w:rsidRPr="00687579">
        <w:rPr>
          <w:rFonts w:ascii="Calibri" w:eastAsia="Times New Roman" w:hAnsi="Calibri" w:cs="Calibri"/>
          <w:b/>
          <w:bCs/>
          <w:sz w:val="44"/>
          <w:szCs w:val="44"/>
          <w:lang w:eastAsia="en-GB"/>
        </w:rPr>
        <w:t xml:space="preserve">Pop-Up Shop </w:t>
      </w:r>
      <w:r>
        <w:rPr>
          <w:rFonts w:ascii="Calibri" w:eastAsia="Times New Roman" w:hAnsi="Calibri" w:cs="Calibri"/>
          <w:b/>
          <w:bCs/>
          <w:sz w:val="44"/>
          <w:szCs w:val="44"/>
          <w:lang w:eastAsia="en-GB"/>
        </w:rPr>
        <w:t>Self-Contained</w:t>
      </w:r>
      <w:r w:rsidRPr="00687579">
        <w:rPr>
          <w:rFonts w:ascii="Calibri" w:eastAsia="Times New Roman" w:hAnsi="Calibri" w:cs="Calibri"/>
          <w:b/>
          <w:bCs/>
          <w:sz w:val="44"/>
          <w:szCs w:val="44"/>
          <w:lang w:eastAsia="en-GB"/>
        </w:rPr>
        <w:t xml:space="preserve"> Lease</w:t>
      </w:r>
    </w:p>
    <w:p w14:paraId="6E3390BD" w14:textId="77777777" w:rsidR="00687579" w:rsidRDefault="00687579" w:rsidP="00687579">
      <w:pPr>
        <w:spacing w:before="100" w:beforeAutospacing="1" w:after="100" w:afterAutospacing="1" w:line="240" w:lineRule="auto"/>
        <w:jc w:val="center"/>
        <w:rPr>
          <w:rFonts w:ascii="Calibri" w:eastAsia="Times New Roman" w:hAnsi="Calibri" w:cs="Calibri"/>
          <w:b/>
          <w:bCs/>
          <w:sz w:val="44"/>
          <w:szCs w:val="44"/>
          <w:lang w:eastAsia="en-GB"/>
        </w:rPr>
      </w:pPr>
    </w:p>
    <w:p w14:paraId="21208184" w14:textId="77777777" w:rsidR="00687579" w:rsidRDefault="00687579" w:rsidP="00687579">
      <w:pPr>
        <w:spacing w:before="100" w:beforeAutospacing="1" w:after="100" w:afterAutospacing="1" w:line="240" w:lineRule="auto"/>
        <w:jc w:val="center"/>
        <w:rPr>
          <w:rFonts w:ascii="Calibri" w:eastAsia="Times New Roman" w:hAnsi="Calibri" w:cs="Calibri"/>
          <w:b/>
          <w:bCs/>
          <w:sz w:val="44"/>
          <w:szCs w:val="44"/>
          <w:lang w:eastAsia="en-GB"/>
        </w:rPr>
      </w:pPr>
    </w:p>
    <w:p w14:paraId="0D803100" w14:textId="77777777" w:rsidR="00687579" w:rsidRDefault="00687579" w:rsidP="00687579">
      <w:pPr>
        <w:spacing w:before="100" w:beforeAutospacing="1" w:after="100" w:afterAutospacing="1" w:line="240" w:lineRule="auto"/>
        <w:jc w:val="center"/>
        <w:rPr>
          <w:rFonts w:ascii="Calibri" w:eastAsia="Times New Roman" w:hAnsi="Calibri" w:cs="Calibri"/>
          <w:b/>
          <w:bCs/>
          <w:sz w:val="44"/>
          <w:szCs w:val="44"/>
          <w:lang w:eastAsia="en-GB"/>
        </w:rPr>
      </w:pPr>
    </w:p>
    <w:p w14:paraId="1FAE4826" w14:textId="77777777" w:rsidR="00687579" w:rsidRDefault="00687579" w:rsidP="00687579">
      <w:pPr>
        <w:spacing w:before="100" w:beforeAutospacing="1" w:after="100" w:afterAutospacing="1" w:line="240" w:lineRule="auto"/>
        <w:jc w:val="center"/>
        <w:rPr>
          <w:rFonts w:ascii="Calibri" w:eastAsia="Times New Roman" w:hAnsi="Calibri" w:cs="Calibri"/>
          <w:b/>
          <w:bCs/>
          <w:sz w:val="44"/>
          <w:szCs w:val="44"/>
          <w:lang w:eastAsia="en-GB"/>
        </w:rPr>
      </w:pPr>
    </w:p>
    <w:p w14:paraId="6FB449F6" w14:textId="77777777" w:rsidR="00687579" w:rsidRDefault="00687579" w:rsidP="00687579">
      <w:pPr>
        <w:spacing w:before="100" w:beforeAutospacing="1" w:after="100" w:afterAutospacing="1" w:line="240" w:lineRule="auto"/>
        <w:jc w:val="center"/>
        <w:rPr>
          <w:rFonts w:ascii="Calibri" w:eastAsia="Times New Roman" w:hAnsi="Calibri" w:cs="Calibri"/>
          <w:b/>
          <w:bCs/>
          <w:sz w:val="44"/>
          <w:szCs w:val="44"/>
          <w:lang w:eastAsia="en-GB"/>
        </w:rPr>
      </w:pPr>
    </w:p>
    <w:p w14:paraId="28524EDB" w14:textId="77777777" w:rsidR="00687579" w:rsidRDefault="00687579" w:rsidP="00687579">
      <w:pPr>
        <w:spacing w:before="100" w:beforeAutospacing="1" w:after="100" w:afterAutospacing="1" w:line="240" w:lineRule="auto"/>
        <w:jc w:val="center"/>
        <w:rPr>
          <w:rFonts w:ascii="Calibri" w:eastAsia="Times New Roman" w:hAnsi="Calibri" w:cs="Calibri"/>
          <w:b/>
          <w:bCs/>
          <w:sz w:val="44"/>
          <w:szCs w:val="44"/>
          <w:lang w:eastAsia="en-GB"/>
        </w:rPr>
      </w:pPr>
    </w:p>
    <w:p w14:paraId="5FA97EF8" w14:textId="77777777" w:rsidR="00687579" w:rsidRDefault="00687579" w:rsidP="00687579">
      <w:pPr>
        <w:spacing w:before="100" w:beforeAutospacing="1" w:after="100" w:afterAutospacing="1" w:line="240" w:lineRule="auto"/>
        <w:jc w:val="center"/>
        <w:rPr>
          <w:rFonts w:ascii="Calibri" w:eastAsia="Times New Roman" w:hAnsi="Calibri" w:cs="Calibri"/>
          <w:b/>
          <w:bCs/>
          <w:sz w:val="44"/>
          <w:szCs w:val="44"/>
          <w:lang w:eastAsia="en-GB"/>
        </w:rPr>
      </w:pPr>
    </w:p>
    <w:p w14:paraId="28F326FB" w14:textId="77777777" w:rsidR="00687579" w:rsidRDefault="00687579" w:rsidP="00687579">
      <w:pPr>
        <w:spacing w:before="100" w:beforeAutospacing="1" w:after="100" w:afterAutospacing="1" w:line="240" w:lineRule="auto"/>
        <w:jc w:val="center"/>
        <w:rPr>
          <w:rFonts w:ascii="Calibri" w:eastAsia="Times New Roman" w:hAnsi="Calibri" w:cs="Calibri"/>
          <w:b/>
          <w:bCs/>
          <w:sz w:val="44"/>
          <w:szCs w:val="44"/>
          <w:lang w:eastAsia="en-GB"/>
        </w:rPr>
      </w:pPr>
    </w:p>
    <w:p w14:paraId="7B7A2613" w14:textId="77777777" w:rsidR="00687579" w:rsidRDefault="00687579" w:rsidP="00687579">
      <w:pPr>
        <w:spacing w:before="100" w:beforeAutospacing="1" w:after="100" w:afterAutospacing="1" w:line="240" w:lineRule="auto"/>
        <w:jc w:val="center"/>
        <w:rPr>
          <w:rFonts w:ascii="Calibri" w:eastAsia="Times New Roman" w:hAnsi="Calibri" w:cs="Calibri"/>
          <w:b/>
          <w:bCs/>
          <w:sz w:val="44"/>
          <w:szCs w:val="44"/>
          <w:lang w:eastAsia="en-GB"/>
        </w:rPr>
      </w:pPr>
    </w:p>
    <w:p w14:paraId="468576F8" w14:textId="77777777" w:rsidR="00687579" w:rsidRDefault="00687579" w:rsidP="00687579">
      <w:pPr>
        <w:spacing w:before="100" w:beforeAutospacing="1" w:after="100" w:afterAutospacing="1" w:line="240" w:lineRule="auto"/>
        <w:jc w:val="center"/>
        <w:rPr>
          <w:rFonts w:ascii="Calibri" w:eastAsia="Times New Roman" w:hAnsi="Calibri" w:cs="Calibri"/>
          <w:b/>
          <w:bCs/>
          <w:sz w:val="44"/>
          <w:szCs w:val="44"/>
          <w:lang w:eastAsia="en-GB"/>
        </w:rPr>
      </w:pPr>
    </w:p>
    <w:p w14:paraId="572E9C98" w14:textId="77777777" w:rsidR="00687579" w:rsidRDefault="00687579" w:rsidP="00687579">
      <w:pPr>
        <w:spacing w:before="100" w:beforeAutospacing="1" w:after="100" w:afterAutospacing="1" w:line="240" w:lineRule="auto"/>
        <w:jc w:val="center"/>
        <w:rPr>
          <w:rFonts w:ascii="Calibri" w:eastAsia="Times New Roman" w:hAnsi="Calibri" w:cs="Calibri"/>
          <w:b/>
          <w:bCs/>
          <w:sz w:val="44"/>
          <w:szCs w:val="44"/>
          <w:lang w:eastAsia="en-GB"/>
        </w:rPr>
      </w:pPr>
    </w:p>
    <w:p w14:paraId="0293DFA6" w14:textId="77777777" w:rsidR="00687579" w:rsidRDefault="00687579" w:rsidP="00687579">
      <w:pPr>
        <w:spacing w:before="100" w:beforeAutospacing="1" w:after="100" w:afterAutospacing="1" w:line="240" w:lineRule="auto"/>
        <w:jc w:val="center"/>
        <w:rPr>
          <w:rFonts w:ascii="Calibri" w:eastAsia="Times New Roman" w:hAnsi="Calibri" w:cs="Calibri"/>
          <w:b/>
          <w:bCs/>
          <w:sz w:val="44"/>
          <w:szCs w:val="44"/>
          <w:lang w:eastAsia="en-GB"/>
        </w:rPr>
      </w:pPr>
    </w:p>
    <w:p w14:paraId="48EBF39C" w14:textId="77777777" w:rsidR="00687579" w:rsidRPr="00687579" w:rsidRDefault="00687579" w:rsidP="00687579">
      <w:pPr>
        <w:spacing w:before="100" w:beforeAutospacing="1" w:after="100" w:afterAutospacing="1" w:line="240" w:lineRule="auto"/>
        <w:jc w:val="center"/>
        <w:rPr>
          <w:rFonts w:ascii="Calibri" w:eastAsia="Times New Roman" w:hAnsi="Calibri" w:cs="Calibri"/>
          <w:b/>
          <w:bCs/>
          <w:sz w:val="44"/>
          <w:szCs w:val="44"/>
          <w:lang w:eastAsia="en-GB"/>
        </w:rPr>
      </w:pPr>
    </w:p>
    <w:p w14:paraId="102762F5" w14:textId="645F204D"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b/>
          <w:bCs/>
          <w:sz w:val="24"/>
          <w:szCs w:val="24"/>
          <w:lang w:eastAsia="en-GB"/>
        </w:rPr>
        <w:lastRenderedPageBreak/>
        <w:t>THIS LEASE AGREEMENT</w:t>
      </w:r>
      <w:r w:rsidRPr="00C354BF">
        <w:rPr>
          <w:rFonts w:ascii="Calibri" w:eastAsia="Times New Roman" w:hAnsi="Calibri" w:cs="Calibri"/>
          <w:sz w:val="24"/>
          <w:szCs w:val="24"/>
          <w:lang w:eastAsia="en-GB"/>
        </w:rPr>
        <w:t xml:space="preserve"> is dated the &lt;</w:t>
      </w:r>
      <w:r w:rsidRPr="00C354BF">
        <w:rPr>
          <w:rFonts w:ascii="Calibri" w:eastAsia="Times New Roman" w:hAnsi="Calibri" w:cs="Calibri"/>
          <w:color w:val="FF0000"/>
          <w:sz w:val="24"/>
          <w:szCs w:val="24"/>
          <w:lang w:eastAsia="en-GB"/>
        </w:rPr>
        <w:t>date</w:t>
      </w:r>
      <w:r w:rsidRPr="00C354BF">
        <w:rPr>
          <w:rFonts w:ascii="Calibri" w:eastAsia="Times New Roman" w:hAnsi="Calibri" w:cs="Calibri"/>
          <w:sz w:val="24"/>
          <w:szCs w:val="24"/>
          <w:lang w:eastAsia="en-GB"/>
        </w:rPr>
        <w:t>&gt; of &lt;</w:t>
      </w:r>
      <w:r w:rsidRPr="00C354BF">
        <w:rPr>
          <w:rFonts w:ascii="Calibri" w:eastAsia="Times New Roman" w:hAnsi="Calibri" w:cs="Calibri"/>
          <w:color w:val="FF0000"/>
          <w:sz w:val="24"/>
          <w:szCs w:val="24"/>
          <w:lang w:eastAsia="en-GB"/>
        </w:rPr>
        <w:t>month</w:t>
      </w:r>
      <w:r w:rsidRPr="00C354BF">
        <w:rPr>
          <w:rFonts w:ascii="Calibri" w:eastAsia="Times New Roman" w:hAnsi="Calibri" w:cs="Calibri"/>
          <w:sz w:val="24"/>
          <w:szCs w:val="24"/>
          <w:lang w:eastAsia="en-GB"/>
        </w:rPr>
        <w:t>&gt; &lt;</w:t>
      </w:r>
      <w:r w:rsidRPr="00C354BF">
        <w:rPr>
          <w:rFonts w:ascii="Calibri" w:eastAsia="Times New Roman" w:hAnsi="Calibri" w:cs="Calibri"/>
          <w:color w:val="FF0000"/>
          <w:sz w:val="24"/>
          <w:szCs w:val="24"/>
          <w:lang w:eastAsia="en-GB"/>
        </w:rPr>
        <w:t>year</w:t>
      </w:r>
      <w:r w:rsidRPr="00C354BF">
        <w:rPr>
          <w:rFonts w:ascii="Calibri" w:eastAsia="Times New Roman" w:hAnsi="Calibri" w:cs="Calibri"/>
          <w:sz w:val="24"/>
          <w:szCs w:val="24"/>
          <w:lang w:eastAsia="en-GB"/>
        </w:rPr>
        <w:t>&gt;, and is made between:</w:t>
      </w:r>
    </w:p>
    <w:p w14:paraId="520C0993" w14:textId="5A6CD7E7" w:rsidR="00C354BF" w:rsidRPr="00C354BF" w:rsidRDefault="00C354BF" w:rsidP="00C354BF">
      <w:pPr>
        <w:numPr>
          <w:ilvl w:val="0"/>
          <w:numId w:val="1"/>
        </w:num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b/>
          <w:bCs/>
          <w:sz w:val="24"/>
          <w:szCs w:val="24"/>
          <w:lang w:eastAsia="en-GB"/>
        </w:rPr>
        <w:t>&lt;</w:t>
      </w:r>
      <w:r w:rsidRPr="00C354BF">
        <w:rPr>
          <w:rFonts w:ascii="Calibri" w:eastAsia="Times New Roman" w:hAnsi="Calibri" w:cs="Calibri"/>
          <w:b/>
          <w:bCs/>
          <w:color w:val="FF0000"/>
          <w:sz w:val="24"/>
          <w:szCs w:val="24"/>
          <w:lang w:eastAsia="en-GB"/>
        </w:rPr>
        <w:t>Landlord's Name</w:t>
      </w:r>
      <w:r w:rsidRPr="00C354BF">
        <w:rPr>
          <w:rFonts w:ascii="Calibri" w:eastAsia="Times New Roman" w:hAnsi="Calibri" w:cs="Calibri"/>
          <w:b/>
          <w:bCs/>
          <w:sz w:val="24"/>
          <w:szCs w:val="24"/>
          <w:lang w:eastAsia="en-GB"/>
        </w:rPr>
        <w:t>&gt;</w:t>
      </w:r>
      <w:r w:rsidRPr="00C354BF">
        <w:rPr>
          <w:rFonts w:ascii="Calibri" w:eastAsia="Times New Roman" w:hAnsi="Calibri" w:cs="Calibri"/>
          <w:sz w:val="24"/>
          <w:szCs w:val="24"/>
          <w:lang w:eastAsia="en-GB"/>
        </w:rPr>
        <w:t>, a company incorporated in &lt;</w:t>
      </w:r>
      <w:r w:rsidRPr="00C354BF">
        <w:rPr>
          <w:rFonts w:ascii="Calibri" w:eastAsia="Times New Roman" w:hAnsi="Calibri" w:cs="Calibri"/>
          <w:color w:val="FF0000"/>
          <w:sz w:val="24"/>
          <w:szCs w:val="24"/>
          <w:lang w:eastAsia="en-GB"/>
        </w:rPr>
        <w:t>Country of Incorporation of Landlord's Company</w:t>
      </w:r>
      <w:r w:rsidRPr="00C354BF">
        <w:rPr>
          <w:rFonts w:ascii="Calibri" w:eastAsia="Times New Roman" w:hAnsi="Calibri" w:cs="Calibri"/>
          <w:sz w:val="24"/>
          <w:szCs w:val="24"/>
          <w:lang w:eastAsia="en-GB"/>
        </w:rPr>
        <w:t>&gt; under registration number &lt;</w:t>
      </w:r>
      <w:r w:rsidRPr="00C354BF">
        <w:rPr>
          <w:rFonts w:ascii="Calibri" w:eastAsia="Times New Roman" w:hAnsi="Calibri" w:cs="Calibri"/>
          <w:color w:val="FF0000"/>
          <w:sz w:val="24"/>
          <w:szCs w:val="24"/>
          <w:lang w:eastAsia="en-GB"/>
        </w:rPr>
        <w:t>Landlord's Company Registration Number</w:t>
      </w:r>
      <w:r w:rsidRPr="00C354BF">
        <w:rPr>
          <w:rFonts w:ascii="Calibri" w:eastAsia="Times New Roman" w:hAnsi="Calibri" w:cs="Calibri"/>
          <w:sz w:val="24"/>
          <w:szCs w:val="24"/>
          <w:lang w:eastAsia="en-GB"/>
        </w:rPr>
        <w:t>&gt;, with its registered office at &lt;</w:t>
      </w:r>
      <w:r w:rsidRPr="00C354BF">
        <w:rPr>
          <w:rFonts w:ascii="Calibri" w:eastAsia="Times New Roman" w:hAnsi="Calibri" w:cs="Calibri"/>
          <w:color w:val="FF0000"/>
          <w:sz w:val="24"/>
          <w:szCs w:val="24"/>
          <w:lang w:eastAsia="en-GB"/>
        </w:rPr>
        <w:t>Landlord's Address</w:t>
      </w:r>
      <w:r w:rsidRPr="00C354BF">
        <w:rPr>
          <w:rFonts w:ascii="Calibri" w:eastAsia="Times New Roman" w:hAnsi="Calibri" w:cs="Calibri"/>
          <w:sz w:val="24"/>
          <w:szCs w:val="24"/>
          <w:lang w:eastAsia="en-GB"/>
        </w:rPr>
        <w:t>&gt; (hereinafter referred to as the "Landlord"), and</w:t>
      </w:r>
    </w:p>
    <w:p w14:paraId="32D82B90" w14:textId="43426E05" w:rsidR="00C354BF" w:rsidRPr="00C354BF" w:rsidRDefault="00C354BF" w:rsidP="00C354BF">
      <w:pPr>
        <w:numPr>
          <w:ilvl w:val="0"/>
          <w:numId w:val="1"/>
        </w:num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b/>
          <w:bCs/>
          <w:sz w:val="24"/>
          <w:szCs w:val="24"/>
          <w:lang w:eastAsia="en-GB"/>
        </w:rPr>
        <w:t>&lt;</w:t>
      </w:r>
      <w:r w:rsidRPr="00C354BF">
        <w:rPr>
          <w:rFonts w:ascii="Calibri" w:eastAsia="Times New Roman" w:hAnsi="Calibri" w:cs="Calibri"/>
          <w:b/>
          <w:bCs/>
          <w:color w:val="FF0000"/>
          <w:sz w:val="24"/>
          <w:szCs w:val="24"/>
          <w:lang w:eastAsia="en-GB"/>
        </w:rPr>
        <w:t>Tenant's Name</w:t>
      </w:r>
      <w:r w:rsidRPr="00C354BF">
        <w:rPr>
          <w:rFonts w:ascii="Calibri" w:eastAsia="Times New Roman" w:hAnsi="Calibri" w:cs="Calibri"/>
          <w:b/>
          <w:bCs/>
          <w:sz w:val="24"/>
          <w:szCs w:val="24"/>
          <w:lang w:eastAsia="en-GB"/>
        </w:rPr>
        <w:t>&gt;</w:t>
      </w:r>
      <w:r w:rsidRPr="00C354BF">
        <w:rPr>
          <w:rFonts w:ascii="Calibri" w:eastAsia="Times New Roman" w:hAnsi="Calibri" w:cs="Calibri"/>
          <w:sz w:val="24"/>
          <w:szCs w:val="24"/>
          <w:lang w:eastAsia="en-GB"/>
        </w:rPr>
        <w:t>, a company incorporated in &lt;</w:t>
      </w:r>
      <w:r w:rsidRPr="00C354BF">
        <w:rPr>
          <w:rFonts w:ascii="Calibri" w:eastAsia="Times New Roman" w:hAnsi="Calibri" w:cs="Calibri"/>
          <w:color w:val="FF0000"/>
          <w:sz w:val="24"/>
          <w:szCs w:val="24"/>
          <w:lang w:eastAsia="en-GB"/>
        </w:rPr>
        <w:t>Country of Incorporation of Tenant's Company</w:t>
      </w:r>
      <w:r w:rsidRPr="00C354BF">
        <w:rPr>
          <w:rFonts w:ascii="Calibri" w:eastAsia="Times New Roman" w:hAnsi="Calibri" w:cs="Calibri"/>
          <w:sz w:val="24"/>
          <w:szCs w:val="24"/>
          <w:lang w:eastAsia="en-GB"/>
        </w:rPr>
        <w:t>&gt; under registration number &lt;</w:t>
      </w:r>
      <w:r w:rsidRPr="00C354BF">
        <w:rPr>
          <w:rFonts w:ascii="Calibri" w:eastAsia="Times New Roman" w:hAnsi="Calibri" w:cs="Calibri"/>
          <w:color w:val="FF0000"/>
          <w:sz w:val="24"/>
          <w:szCs w:val="24"/>
          <w:lang w:eastAsia="en-GB"/>
        </w:rPr>
        <w:t>Company Registration Number</w:t>
      </w:r>
      <w:r w:rsidRPr="00C354BF">
        <w:rPr>
          <w:rFonts w:ascii="Calibri" w:eastAsia="Times New Roman" w:hAnsi="Calibri" w:cs="Calibri"/>
          <w:sz w:val="24"/>
          <w:szCs w:val="24"/>
          <w:lang w:eastAsia="en-GB"/>
        </w:rPr>
        <w:t>&gt;, with its registered office at &lt;</w:t>
      </w:r>
      <w:r w:rsidRPr="00C354BF">
        <w:rPr>
          <w:rFonts w:ascii="Calibri" w:eastAsia="Times New Roman" w:hAnsi="Calibri" w:cs="Calibri"/>
          <w:color w:val="FF0000"/>
          <w:sz w:val="24"/>
          <w:szCs w:val="24"/>
          <w:lang w:eastAsia="en-GB"/>
        </w:rPr>
        <w:t>Tenant's Address</w:t>
      </w:r>
      <w:r w:rsidRPr="00C354BF">
        <w:rPr>
          <w:rFonts w:ascii="Calibri" w:eastAsia="Times New Roman" w:hAnsi="Calibri" w:cs="Calibri"/>
          <w:sz w:val="24"/>
          <w:szCs w:val="24"/>
          <w:lang w:eastAsia="en-GB"/>
        </w:rPr>
        <w:t>&gt; (hereinafter referred to as the "Tenant").</w:t>
      </w:r>
    </w:p>
    <w:p w14:paraId="2A0C0104" w14:textId="77777777" w:rsidR="00C354BF" w:rsidRPr="00C354BF" w:rsidRDefault="00C354BF" w:rsidP="00C354BF">
      <w:pPr>
        <w:spacing w:before="100" w:beforeAutospacing="1" w:after="100" w:afterAutospacing="1" w:line="240" w:lineRule="auto"/>
        <w:outlineLvl w:val="2"/>
        <w:rPr>
          <w:rFonts w:ascii="Calibri" w:eastAsia="Times New Roman" w:hAnsi="Calibri" w:cs="Calibri"/>
          <w:b/>
          <w:bCs/>
          <w:sz w:val="24"/>
          <w:szCs w:val="24"/>
          <w:lang w:eastAsia="en-GB"/>
        </w:rPr>
      </w:pPr>
      <w:r w:rsidRPr="00C354BF">
        <w:rPr>
          <w:rFonts w:ascii="Calibri" w:eastAsia="Times New Roman" w:hAnsi="Calibri" w:cs="Calibri"/>
          <w:b/>
          <w:bCs/>
          <w:sz w:val="24"/>
          <w:szCs w:val="24"/>
          <w:lang w:eastAsia="en-GB"/>
        </w:rPr>
        <w:t>1. Definitions and Interpretations</w:t>
      </w:r>
    </w:p>
    <w:p w14:paraId="298FB7CB" w14:textId="77777777"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In this agreement, unless the context requires otherwise, the following terms shall be defined as follows:</w:t>
      </w:r>
    </w:p>
    <w:p w14:paraId="098AA936" w14:textId="77777777" w:rsidR="00C354BF" w:rsidRPr="00C354BF" w:rsidRDefault="00C354BF" w:rsidP="00C354BF">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b/>
          <w:bCs/>
          <w:sz w:val="24"/>
          <w:szCs w:val="24"/>
          <w:lang w:eastAsia="en-GB"/>
        </w:rPr>
        <w:t>Permitted Use</w:t>
      </w:r>
      <w:r w:rsidRPr="00C354BF">
        <w:rPr>
          <w:rFonts w:ascii="Calibri" w:eastAsia="Times New Roman" w:hAnsi="Calibri" w:cs="Calibri"/>
          <w:sz w:val="24"/>
          <w:szCs w:val="24"/>
          <w:lang w:eastAsia="en-GB"/>
        </w:rPr>
        <w:t>: The use of the premises as a retail shop.</w:t>
      </w:r>
    </w:p>
    <w:p w14:paraId="278A3484" w14:textId="5E3F67D1" w:rsidR="00C354BF" w:rsidRPr="00C354BF" w:rsidRDefault="00C354BF" w:rsidP="00C354BF">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b/>
          <w:bCs/>
          <w:sz w:val="24"/>
          <w:szCs w:val="24"/>
          <w:lang w:eastAsia="en-GB"/>
        </w:rPr>
        <w:t>Premises</w:t>
      </w:r>
      <w:r w:rsidRPr="00C354BF">
        <w:rPr>
          <w:rFonts w:ascii="Calibri" w:eastAsia="Times New Roman" w:hAnsi="Calibri" w:cs="Calibri"/>
          <w:sz w:val="24"/>
          <w:szCs w:val="24"/>
          <w:lang w:eastAsia="en-GB"/>
        </w:rPr>
        <w:t>: Refers to &lt;</w:t>
      </w:r>
      <w:r w:rsidRPr="00C354BF">
        <w:rPr>
          <w:rFonts w:ascii="Calibri" w:eastAsia="Times New Roman" w:hAnsi="Calibri" w:cs="Calibri"/>
          <w:color w:val="FF0000"/>
          <w:sz w:val="24"/>
          <w:szCs w:val="24"/>
          <w:lang w:eastAsia="en-GB"/>
        </w:rPr>
        <w:t>description of premises</w:t>
      </w:r>
      <w:r w:rsidRPr="00C354BF">
        <w:rPr>
          <w:rFonts w:ascii="Calibri" w:eastAsia="Times New Roman" w:hAnsi="Calibri" w:cs="Calibri"/>
          <w:sz w:val="24"/>
          <w:szCs w:val="24"/>
          <w:lang w:eastAsia="en-GB"/>
        </w:rPr>
        <w:t>&gt; [identified for reference only and outlined in red on the attached plan] [including all fixtures and fittings as detailed in the attached schedule].</w:t>
      </w:r>
    </w:p>
    <w:p w14:paraId="7C0D72C2" w14:textId="3278B736" w:rsidR="00C354BF" w:rsidRPr="00C354BF" w:rsidRDefault="00C354BF" w:rsidP="00C354BF">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b/>
          <w:bCs/>
          <w:sz w:val="24"/>
          <w:szCs w:val="24"/>
          <w:lang w:eastAsia="en-GB"/>
        </w:rPr>
        <w:t>Rent</w:t>
      </w:r>
      <w:r w:rsidRPr="00C354BF">
        <w:rPr>
          <w:rFonts w:ascii="Calibri" w:eastAsia="Times New Roman" w:hAnsi="Calibri" w:cs="Calibri"/>
          <w:sz w:val="24"/>
          <w:szCs w:val="24"/>
          <w:lang w:eastAsia="en-GB"/>
        </w:rPr>
        <w:t>: The sum of £&lt;</w:t>
      </w:r>
      <w:r w:rsidRPr="00C354BF">
        <w:rPr>
          <w:rFonts w:ascii="Calibri" w:eastAsia="Times New Roman" w:hAnsi="Calibri" w:cs="Calibri"/>
          <w:color w:val="FF0000"/>
          <w:sz w:val="24"/>
          <w:szCs w:val="24"/>
          <w:lang w:eastAsia="en-GB"/>
        </w:rPr>
        <w:t>insert amount</w:t>
      </w:r>
      <w:r w:rsidRPr="00C354BF">
        <w:rPr>
          <w:rFonts w:ascii="Calibri" w:eastAsia="Times New Roman" w:hAnsi="Calibri" w:cs="Calibri"/>
          <w:sz w:val="24"/>
          <w:szCs w:val="24"/>
          <w:lang w:eastAsia="en-GB"/>
        </w:rPr>
        <w:t>&gt; per month, exclusive of VAT.</w:t>
      </w:r>
    </w:p>
    <w:p w14:paraId="2AF86F45" w14:textId="74974C55" w:rsidR="00C354BF" w:rsidRPr="00C354BF" w:rsidRDefault="00C354BF" w:rsidP="00C354BF">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b/>
          <w:bCs/>
          <w:sz w:val="24"/>
          <w:szCs w:val="24"/>
          <w:lang w:eastAsia="en-GB"/>
        </w:rPr>
        <w:t>Term</w:t>
      </w:r>
      <w:r w:rsidRPr="00C354BF">
        <w:rPr>
          <w:rFonts w:ascii="Calibri" w:eastAsia="Times New Roman" w:hAnsi="Calibri" w:cs="Calibri"/>
          <w:sz w:val="24"/>
          <w:szCs w:val="24"/>
          <w:lang w:eastAsia="en-GB"/>
        </w:rPr>
        <w:t>: The period from &lt;</w:t>
      </w:r>
      <w:r w:rsidRPr="00C354BF">
        <w:rPr>
          <w:rFonts w:ascii="Calibri" w:eastAsia="Times New Roman" w:hAnsi="Calibri" w:cs="Calibri"/>
          <w:color w:val="FF0000"/>
          <w:sz w:val="24"/>
          <w:szCs w:val="24"/>
          <w:lang w:eastAsia="en-GB"/>
        </w:rPr>
        <w:t>insert start date</w:t>
      </w:r>
      <w:r w:rsidRPr="00C354BF">
        <w:rPr>
          <w:rFonts w:ascii="Calibri" w:eastAsia="Times New Roman" w:hAnsi="Calibri" w:cs="Calibri"/>
          <w:sz w:val="24"/>
          <w:szCs w:val="24"/>
          <w:lang w:eastAsia="en-GB"/>
        </w:rPr>
        <w:t>&gt; to &lt;</w:t>
      </w:r>
      <w:r w:rsidRPr="00C354BF">
        <w:rPr>
          <w:rFonts w:ascii="Calibri" w:eastAsia="Times New Roman" w:hAnsi="Calibri" w:cs="Calibri"/>
          <w:color w:val="FF0000"/>
          <w:sz w:val="24"/>
          <w:szCs w:val="24"/>
          <w:lang w:eastAsia="en-GB"/>
        </w:rPr>
        <w:t>insert end date</w:t>
      </w:r>
      <w:r w:rsidRPr="00C354BF">
        <w:rPr>
          <w:rFonts w:ascii="Calibri" w:eastAsia="Times New Roman" w:hAnsi="Calibri" w:cs="Calibri"/>
          <w:sz w:val="24"/>
          <w:szCs w:val="24"/>
          <w:lang w:eastAsia="en-GB"/>
        </w:rPr>
        <w:t>&gt; (inclusive).</w:t>
      </w:r>
    </w:p>
    <w:p w14:paraId="17D16809" w14:textId="77777777" w:rsidR="00C354BF" w:rsidRPr="00C354BF" w:rsidRDefault="00C354BF" w:rsidP="00C354BF">
      <w:pPr>
        <w:spacing w:before="100" w:beforeAutospacing="1" w:after="100" w:afterAutospacing="1" w:line="240" w:lineRule="auto"/>
        <w:outlineLvl w:val="2"/>
        <w:rPr>
          <w:rFonts w:ascii="Calibri" w:eastAsia="Times New Roman" w:hAnsi="Calibri" w:cs="Calibri"/>
          <w:b/>
          <w:bCs/>
          <w:sz w:val="24"/>
          <w:szCs w:val="24"/>
          <w:lang w:eastAsia="en-GB"/>
        </w:rPr>
      </w:pPr>
      <w:r w:rsidRPr="00C354BF">
        <w:rPr>
          <w:rFonts w:ascii="Calibri" w:eastAsia="Times New Roman" w:hAnsi="Calibri" w:cs="Calibri"/>
          <w:b/>
          <w:bCs/>
          <w:sz w:val="24"/>
          <w:szCs w:val="24"/>
          <w:lang w:eastAsia="en-GB"/>
        </w:rPr>
        <w:t>2. Grant of Lease</w:t>
      </w:r>
    </w:p>
    <w:p w14:paraId="5790DD10" w14:textId="77777777"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2.1 The Landlord hereby leases the Premises to the Tenant for the Term.</w:t>
      </w:r>
    </w:p>
    <w:p w14:paraId="6B7D86B3" w14:textId="77777777" w:rsidR="00C354BF" w:rsidRPr="00C354BF" w:rsidRDefault="00C354BF" w:rsidP="00C354BF">
      <w:pPr>
        <w:spacing w:before="100" w:beforeAutospacing="1" w:after="100" w:afterAutospacing="1" w:line="240" w:lineRule="auto"/>
        <w:outlineLvl w:val="2"/>
        <w:rPr>
          <w:rFonts w:ascii="Calibri" w:eastAsia="Times New Roman" w:hAnsi="Calibri" w:cs="Calibri"/>
          <w:b/>
          <w:bCs/>
          <w:sz w:val="24"/>
          <w:szCs w:val="24"/>
          <w:lang w:eastAsia="en-GB"/>
        </w:rPr>
      </w:pPr>
      <w:r w:rsidRPr="00C354BF">
        <w:rPr>
          <w:rFonts w:ascii="Calibri" w:eastAsia="Times New Roman" w:hAnsi="Calibri" w:cs="Calibri"/>
          <w:b/>
          <w:bCs/>
          <w:sz w:val="24"/>
          <w:szCs w:val="24"/>
          <w:lang w:eastAsia="en-GB"/>
        </w:rPr>
        <w:t>3. Tenant’s Obligations</w:t>
      </w:r>
    </w:p>
    <w:p w14:paraId="49A583B4" w14:textId="77777777"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3.1 The Tenant agrees to pay the Rent and any applicable VAT in advance, without deduction, set-off, or counterclaim, on the [first day] of each month. Additionally, on the date of this agreement, the Tenant shall pay a proportionate amount of the Rent for the period from the date of this agreement until the [last day] of the current month.</w:t>
      </w:r>
    </w:p>
    <w:p w14:paraId="6DBA61D6" w14:textId="77777777"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3.2 The Tenant agrees not to:</w:t>
      </w:r>
    </w:p>
    <w:p w14:paraId="22483998" w14:textId="77777777"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3.2.1 Use the Premises for any purpose other than the Permitted Use.</w:t>
      </w:r>
    </w:p>
    <w:p w14:paraId="6048CFF7" w14:textId="77777777" w:rsidR="00687579"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3.2.2 Assign, sublet, charge, or otherwise part with possession or d</w:t>
      </w:r>
    </w:p>
    <w:p w14:paraId="47D63098" w14:textId="093F666B"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proofErr w:type="spellStart"/>
      <w:r w:rsidRPr="00C354BF">
        <w:rPr>
          <w:rFonts w:ascii="Calibri" w:eastAsia="Times New Roman" w:hAnsi="Calibri" w:cs="Calibri"/>
          <w:sz w:val="24"/>
          <w:szCs w:val="24"/>
          <w:lang w:eastAsia="en-GB"/>
        </w:rPr>
        <w:t>ispose</w:t>
      </w:r>
      <w:proofErr w:type="spellEnd"/>
      <w:r w:rsidRPr="00C354BF">
        <w:rPr>
          <w:rFonts w:ascii="Calibri" w:eastAsia="Times New Roman" w:hAnsi="Calibri" w:cs="Calibri"/>
          <w:sz w:val="24"/>
          <w:szCs w:val="24"/>
          <w:lang w:eastAsia="en-GB"/>
        </w:rPr>
        <w:t xml:space="preserve"> of the Premises or any part thereof or any interest in them.</w:t>
      </w:r>
    </w:p>
    <w:p w14:paraId="7F130FC8" w14:textId="77777777"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3.2.3 Share occupancy of the Premises or any part thereof.</w:t>
      </w:r>
    </w:p>
    <w:p w14:paraId="19516053" w14:textId="77777777"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3.2.4 Make any alterations or additions to the Premises.</w:t>
      </w:r>
    </w:p>
    <w:p w14:paraId="61E8FC95" w14:textId="77777777"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3.2.5 Erect any signs on the Premises without the prior written consent of the Landlord.</w:t>
      </w:r>
    </w:p>
    <w:p w14:paraId="422ED551" w14:textId="7E693AC4"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lastRenderedPageBreak/>
        <w:t xml:space="preserve">3.2.6 Cause any nuisance or disturbance to the Landlord or to the owners or occupiers of any </w:t>
      </w:r>
      <w:r w:rsidRPr="003D3BC1">
        <w:rPr>
          <w:rFonts w:ascii="Calibri" w:eastAsia="Times New Roman" w:hAnsi="Calibri" w:cs="Calibri"/>
          <w:sz w:val="24"/>
          <w:szCs w:val="24"/>
          <w:lang w:eastAsia="en-GB"/>
        </w:rPr>
        <w:t>neighbouring</w:t>
      </w:r>
      <w:r w:rsidRPr="00C354BF">
        <w:rPr>
          <w:rFonts w:ascii="Calibri" w:eastAsia="Times New Roman" w:hAnsi="Calibri" w:cs="Calibri"/>
          <w:sz w:val="24"/>
          <w:szCs w:val="24"/>
          <w:lang w:eastAsia="en-GB"/>
        </w:rPr>
        <w:t xml:space="preserve"> properties.</w:t>
      </w:r>
    </w:p>
    <w:p w14:paraId="19BA6190" w14:textId="1AEB0DAC"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3.2.7 &lt;</w:t>
      </w:r>
      <w:r w:rsidRPr="00C354BF">
        <w:rPr>
          <w:rFonts w:ascii="Calibri" w:eastAsia="Times New Roman" w:hAnsi="Calibri" w:cs="Calibri"/>
          <w:color w:val="FF0000"/>
          <w:sz w:val="24"/>
          <w:szCs w:val="24"/>
          <w:lang w:eastAsia="en-GB"/>
        </w:rPr>
        <w:t>Insert any additional restrictions</w:t>
      </w:r>
      <w:r w:rsidRPr="00C354BF">
        <w:rPr>
          <w:rFonts w:ascii="Calibri" w:eastAsia="Times New Roman" w:hAnsi="Calibri" w:cs="Calibri"/>
          <w:sz w:val="24"/>
          <w:szCs w:val="24"/>
          <w:lang w:eastAsia="en-GB"/>
        </w:rPr>
        <w:t>&gt;.</w:t>
      </w:r>
    </w:p>
    <w:p w14:paraId="1E3DA2B0" w14:textId="77777777"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3.3 The Tenant agrees to maintain the Premises in a clean and tidy condition and to repair any damage caused.</w:t>
      </w:r>
    </w:p>
    <w:p w14:paraId="3D96F774" w14:textId="337E3AA5"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3.4 If the Rent remains unpaid for more than &lt;</w:t>
      </w:r>
      <w:r w:rsidRPr="00C354BF">
        <w:rPr>
          <w:rFonts w:ascii="Calibri" w:eastAsia="Times New Roman" w:hAnsi="Calibri" w:cs="Calibri"/>
          <w:color w:val="FF0000"/>
          <w:sz w:val="24"/>
          <w:szCs w:val="24"/>
          <w:lang w:eastAsia="en-GB"/>
        </w:rPr>
        <w:t>maximum length of time rent is allowed to be in arrears, e.g., 7 days</w:t>
      </w:r>
      <w:r w:rsidRPr="00C354BF">
        <w:rPr>
          <w:rFonts w:ascii="Calibri" w:eastAsia="Times New Roman" w:hAnsi="Calibri" w:cs="Calibri"/>
          <w:sz w:val="24"/>
          <w:szCs w:val="24"/>
          <w:lang w:eastAsia="en-GB"/>
        </w:rPr>
        <w:t>&gt;, whether demanded or not, the Tenant shall pay interest at a rate of &lt;</w:t>
      </w:r>
      <w:r w:rsidRPr="00C354BF">
        <w:rPr>
          <w:rFonts w:ascii="Calibri" w:eastAsia="Times New Roman" w:hAnsi="Calibri" w:cs="Calibri"/>
          <w:color w:val="FF0000"/>
          <w:sz w:val="24"/>
          <w:szCs w:val="24"/>
          <w:lang w:eastAsia="en-GB"/>
        </w:rPr>
        <w:t>rate of interest on outstanding payments, e.g., 2%</w:t>
      </w:r>
      <w:r w:rsidRPr="00C354BF">
        <w:rPr>
          <w:rFonts w:ascii="Calibri" w:eastAsia="Times New Roman" w:hAnsi="Calibri" w:cs="Calibri"/>
          <w:sz w:val="24"/>
          <w:szCs w:val="24"/>
          <w:lang w:eastAsia="en-GB"/>
        </w:rPr>
        <w:t>&gt; per annum above the base rate of Barclays Bank plc, calculated daily on the unpaid amount from the due date until payment is made.</w:t>
      </w:r>
    </w:p>
    <w:p w14:paraId="639FFBD9" w14:textId="77777777"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3.5 The Tenant agrees to pay and/or indemnify the Landlord against all rates (including water rates), taxes, duties, charges, assessments, impositions, and outgoings whatsoever (whether parliamentary, parochial, local, or of any other description) levied on the Premises or the owner or occupier.</w:t>
      </w:r>
    </w:p>
    <w:p w14:paraId="0B8DA474" w14:textId="77777777"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3.6 The Tenant agrees to pay and/or indemnify the Landlord against all charges incurred for water, sewage disposal, gas, electricity, telecommunications, and any other services supplied to the Premises (including standing charges and meter rents).</w:t>
      </w:r>
    </w:p>
    <w:p w14:paraId="53EAA9D7" w14:textId="77777777"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3.7 The Tenant agrees to forward any notices or correspondence received at the Premises that pertain to the Landlord or the Landlord’s interest in the Premises.</w:t>
      </w:r>
    </w:p>
    <w:p w14:paraId="6C8283AE" w14:textId="70C758DE"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 xml:space="preserve">3.8 The Tenant agrees to allow the Landlord (and those </w:t>
      </w:r>
      <w:r w:rsidRPr="003D3BC1">
        <w:rPr>
          <w:rFonts w:ascii="Calibri" w:eastAsia="Times New Roman" w:hAnsi="Calibri" w:cs="Calibri"/>
          <w:sz w:val="24"/>
          <w:szCs w:val="24"/>
          <w:lang w:eastAsia="en-GB"/>
        </w:rPr>
        <w:t>authorised</w:t>
      </w:r>
      <w:r w:rsidRPr="00C354BF">
        <w:rPr>
          <w:rFonts w:ascii="Calibri" w:eastAsia="Times New Roman" w:hAnsi="Calibri" w:cs="Calibri"/>
          <w:sz w:val="24"/>
          <w:szCs w:val="24"/>
          <w:lang w:eastAsia="en-GB"/>
        </w:rPr>
        <w:t xml:space="preserve"> by the Landlord) access to the Premises at reasonable times to ensure compliance with this agreement and for any other purpose connected with the Landlord's interest in the Premises.</w:t>
      </w:r>
    </w:p>
    <w:p w14:paraId="66029D99" w14:textId="77777777"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3.9 Upon vacating the Premises at the end of the Term, the Tenant agrees to remove all of its belongings.</w:t>
      </w:r>
    </w:p>
    <w:p w14:paraId="0D64EC4C" w14:textId="77777777" w:rsidR="00C354BF" w:rsidRPr="00C354BF" w:rsidRDefault="00C354BF" w:rsidP="00C354BF">
      <w:pPr>
        <w:spacing w:before="100" w:beforeAutospacing="1" w:after="100" w:afterAutospacing="1" w:line="240" w:lineRule="auto"/>
        <w:outlineLvl w:val="2"/>
        <w:rPr>
          <w:rFonts w:ascii="Calibri" w:eastAsia="Times New Roman" w:hAnsi="Calibri" w:cs="Calibri"/>
          <w:b/>
          <w:bCs/>
          <w:sz w:val="24"/>
          <w:szCs w:val="24"/>
          <w:lang w:eastAsia="en-GB"/>
        </w:rPr>
      </w:pPr>
      <w:r w:rsidRPr="00C354BF">
        <w:rPr>
          <w:rFonts w:ascii="Calibri" w:eastAsia="Times New Roman" w:hAnsi="Calibri" w:cs="Calibri"/>
          <w:b/>
          <w:bCs/>
          <w:sz w:val="24"/>
          <w:szCs w:val="24"/>
          <w:lang w:eastAsia="en-GB"/>
        </w:rPr>
        <w:t>4. Landlord’s Obligations</w:t>
      </w:r>
    </w:p>
    <w:p w14:paraId="73C9E0CB" w14:textId="77777777"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4.1 The Landlord agrees to allow the Tenant (and its employees and visitors) access to and from the Premises through the Landlord’s adjoining premises (if applicable).</w:t>
      </w:r>
    </w:p>
    <w:p w14:paraId="22C1CD00" w14:textId="77777777" w:rsidR="00C354BF" w:rsidRPr="00C354BF" w:rsidRDefault="00C354BF" w:rsidP="00C354BF">
      <w:pPr>
        <w:spacing w:before="100" w:beforeAutospacing="1" w:after="100" w:afterAutospacing="1" w:line="240" w:lineRule="auto"/>
        <w:outlineLvl w:val="2"/>
        <w:rPr>
          <w:rFonts w:ascii="Calibri" w:eastAsia="Times New Roman" w:hAnsi="Calibri" w:cs="Calibri"/>
          <w:b/>
          <w:bCs/>
          <w:sz w:val="24"/>
          <w:szCs w:val="24"/>
          <w:lang w:eastAsia="en-GB"/>
        </w:rPr>
      </w:pPr>
      <w:r w:rsidRPr="00C354BF">
        <w:rPr>
          <w:rFonts w:ascii="Calibri" w:eastAsia="Times New Roman" w:hAnsi="Calibri" w:cs="Calibri"/>
          <w:b/>
          <w:bCs/>
          <w:sz w:val="24"/>
          <w:szCs w:val="24"/>
          <w:lang w:eastAsia="en-GB"/>
        </w:rPr>
        <w:t>5. Termination Rights</w:t>
      </w:r>
    </w:p>
    <w:p w14:paraId="7FE23936" w14:textId="094AB210"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5.1 The Landlord may terminate the lease at any time [after &lt;</w:t>
      </w:r>
      <w:r w:rsidRPr="00C354BF">
        <w:rPr>
          <w:rFonts w:ascii="Calibri" w:eastAsia="Times New Roman" w:hAnsi="Calibri" w:cs="Calibri"/>
          <w:color w:val="FF0000"/>
          <w:sz w:val="24"/>
          <w:szCs w:val="24"/>
          <w:lang w:eastAsia="en-GB"/>
        </w:rPr>
        <w:t>insert date</w:t>
      </w:r>
      <w:r w:rsidRPr="00C354BF">
        <w:rPr>
          <w:rFonts w:ascii="Calibri" w:eastAsia="Times New Roman" w:hAnsi="Calibri" w:cs="Calibri"/>
          <w:sz w:val="24"/>
          <w:szCs w:val="24"/>
          <w:lang w:eastAsia="en-GB"/>
        </w:rPr>
        <w:t xml:space="preserve">&gt;] by providing the Tenant with at least &lt;notice period to terminate </w:t>
      </w:r>
      <w:r w:rsidRPr="003D3BC1">
        <w:rPr>
          <w:rFonts w:ascii="Calibri" w:eastAsia="Times New Roman" w:hAnsi="Calibri" w:cs="Calibri"/>
          <w:sz w:val="24"/>
          <w:szCs w:val="24"/>
          <w:lang w:eastAsia="en-GB"/>
        </w:rPr>
        <w:t xml:space="preserve">the </w:t>
      </w:r>
      <w:r w:rsidRPr="00C354BF">
        <w:rPr>
          <w:rFonts w:ascii="Calibri" w:eastAsia="Times New Roman" w:hAnsi="Calibri" w:cs="Calibri"/>
          <w:sz w:val="24"/>
          <w:szCs w:val="24"/>
          <w:lang w:eastAsia="en-GB"/>
        </w:rPr>
        <w:t>lease, e.g., 4 weeks&gt; written notice.</w:t>
      </w:r>
    </w:p>
    <w:p w14:paraId="24B9C002" w14:textId="6E5965EE"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5.2 The Tenant may terminate the lease at any time [after &lt;</w:t>
      </w:r>
      <w:r w:rsidRPr="00C354BF">
        <w:rPr>
          <w:rFonts w:ascii="Calibri" w:eastAsia="Times New Roman" w:hAnsi="Calibri" w:cs="Calibri"/>
          <w:color w:val="FF0000"/>
          <w:sz w:val="24"/>
          <w:szCs w:val="24"/>
          <w:lang w:eastAsia="en-GB"/>
        </w:rPr>
        <w:t>insert date</w:t>
      </w:r>
      <w:r w:rsidRPr="00C354BF">
        <w:rPr>
          <w:rFonts w:ascii="Calibri" w:eastAsia="Times New Roman" w:hAnsi="Calibri" w:cs="Calibri"/>
          <w:sz w:val="24"/>
          <w:szCs w:val="24"/>
          <w:lang w:eastAsia="en-GB"/>
        </w:rPr>
        <w:t>&gt;] by providing the Landlord with at least &lt;</w:t>
      </w:r>
      <w:r w:rsidRPr="00C354BF">
        <w:rPr>
          <w:rFonts w:ascii="Calibri" w:eastAsia="Times New Roman" w:hAnsi="Calibri" w:cs="Calibri"/>
          <w:color w:val="FF0000"/>
          <w:sz w:val="24"/>
          <w:szCs w:val="24"/>
          <w:lang w:eastAsia="en-GB"/>
        </w:rPr>
        <w:t xml:space="preserve">notice period to terminate </w:t>
      </w:r>
      <w:r w:rsidRPr="003D3BC1">
        <w:rPr>
          <w:rFonts w:ascii="Calibri" w:eastAsia="Times New Roman" w:hAnsi="Calibri" w:cs="Calibri"/>
          <w:color w:val="FF0000"/>
          <w:sz w:val="24"/>
          <w:szCs w:val="24"/>
          <w:lang w:eastAsia="en-GB"/>
        </w:rPr>
        <w:t xml:space="preserve">the </w:t>
      </w:r>
      <w:r w:rsidRPr="00C354BF">
        <w:rPr>
          <w:rFonts w:ascii="Calibri" w:eastAsia="Times New Roman" w:hAnsi="Calibri" w:cs="Calibri"/>
          <w:color w:val="FF0000"/>
          <w:sz w:val="24"/>
          <w:szCs w:val="24"/>
          <w:lang w:eastAsia="en-GB"/>
        </w:rPr>
        <w:t>lease, e.g., 4 weeks</w:t>
      </w:r>
      <w:r w:rsidRPr="00C354BF">
        <w:rPr>
          <w:rFonts w:ascii="Calibri" w:eastAsia="Times New Roman" w:hAnsi="Calibri" w:cs="Calibri"/>
          <w:sz w:val="24"/>
          <w:szCs w:val="24"/>
          <w:lang w:eastAsia="en-GB"/>
        </w:rPr>
        <w:t>&gt; written notice.</w:t>
      </w:r>
    </w:p>
    <w:p w14:paraId="0507DC14" w14:textId="77777777"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5.3 Termination under this clause does not affect either party’s right to pursue any claims for breaches of this Lease that occurred before termination.</w:t>
      </w:r>
    </w:p>
    <w:p w14:paraId="1992AC75" w14:textId="77777777" w:rsidR="00C354BF" w:rsidRPr="00C354BF" w:rsidRDefault="00C354BF" w:rsidP="00C354BF">
      <w:pPr>
        <w:spacing w:before="100" w:beforeAutospacing="1" w:after="100" w:afterAutospacing="1" w:line="240" w:lineRule="auto"/>
        <w:outlineLvl w:val="2"/>
        <w:rPr>
          <w:rFonts w:ascii="Calibri" w:eastAsia="Times New Roman" w:hAnsi="Calibri" w:cs="Calibri"/>
          <w:b/>
          <w:bCs/>
          <w:sz w:val="24"/>
          <w:szCs w:val="24"/>
          <w:lang w:eastAsia="en-GB"/>
        </w:rPr>
      </w:pPr>
      <w:r w:rsidRPr="00C354BF">
        <w:rPr>
          <w:rFonts w:ascii="Calibri" w:eastAsia="Times New Roman" w:hAnsi="Calibri" w:cs="Calibri"/>
          <w:b/>
          <w:bCs/>
          <w:sz w:val="24"/>
          <w:szCs w:val="24"/>
          <w:lang w:eastAsia="en-GB"/>
        </w:rPr>
        <w:lastRenderedPageBreak/>
        <w:t>6. Forfeiture</w:t>
      </w:r>
    </w:p>
    <w:p w14:paraId="2AEEB908" w14:textId="7E527A6F"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6.1 The parties agree that if the Rent is unpaid for more than &lt;</w:t>
      </w:r>
      <w:r w:rsidRPr="00C354BF">
        <w:rPr>
          <w:rFonts w:ascii="Calibri" w:eastAsia="Times New Roman" w:hAnsi="Calibri" w:cs="Calibri"/>
          <w:color w:val="FF0000"/>
          <w:sz w:val="24"/>
          <w:szCs w:val="24"/>
          <w:lang w:eastAsia="en-GB"/>
        </w:rPr>
        <w:t>length of time</w:t>
      </w:r>
      <w:r w:rsidRPr="003D3BC1">
        <w:rPr>
          <w:rFonts w:ascii="Calibri" w:eastAsia="Times New Roman" w:hAnsi="Calibri" w:cs="Calibri"/>
          <w:color w:val="FF0000"/>
          <w:sz w:val="24"/>
          <w:szCs w:val="24"/>
          <w:lang w:eastAsia="en-GB"/>
        </w:rPr>
        <w:t>,</w:t>
      </w:r>
      <w:r w:rsidRPr="00C354BF">
        <w:rPr>
          <w:rFonts w:ascii="Calibri" w:eastAsia="Times New Roman" w:hAnsi="Calibri" w:cs="Calibri"/>
          <w:color w:val="FF0000"/>
          <w:sz w:val="24"/>
          <w:szCs w:val="24"/>
          <w:lang w:eastAsia="en-GB"/>
        </w:rPr>
        <w:t xml:space="preserve"> rent is allowed to be in arrears, e.g., 14 or 21 days</w:t>
      </w:r>
      <w:r w:rsidRPr="00C354BF">
        <w:rPr>
          <w:rFonts w:ascii="Calibri" w:eastAsia="Times New Roman" w:hAnsi="Calibri" w:cs="Calibri"/>
          <w:sz w:val="24"/>
          <w:szCs w:val="24"/>
          <w:lang w:eastAsia="en-GB"/>
        </w:rPr>
        <w:t xml:space="preserve">&gt; after it becomes due, or if the Tenant fails to </w:t>
      </w:r>
      <w:r w:rsidRPr="003D3BC1">
        <w:rPr>
          <w:rFonts w:ascii="Calibri" w:eastAsia="Times New Roman" w:hAnsi="Calibri" w:cs="Calibri"/>
          <w:sz w:val="24"/>
          <w:szCs w:val="24"/>
          <w:lang w:eastAsia="en-GB"/>
        </w:rPr>
        <w:t>fulfil</w:t>
      </w:r>
      <w:r w:rsidRPr="00C354BF">
        <w:rPr>
          <w:rFonts w:ascii="Calibri" w:eastAsia="Times New Roman" w:hAnsi="Calibri" w:cs="Calibri"/>
          <w:sz w:val="24"/>
          <w:szCs w:val="24"/>
          <w:lang w:eastAsia="en-GB"/>
        </w:rPr>
        <w:t xml:space="preserve"> any obligations under this Lease, the Landlord may re-enter the Premises at any time, even if a prior right of re-entry was waived, and the lease will terminate.</w:t>
      </w:r>
    </w:p>
    <w:p w14:paraId="233D280C" w14:textId="77777777"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6.2 Termination under this clause does not affect the Landlord’s right to pursue claims for any breaches of this Lease, including the breach that led to the re-entry.</w:t>
      </w:r>
    </w:p>
    <w:p w14:paraId="7C361A6A" w14:textId="77777777" w:rsidR="00C354BF" w:rsidRPr="00C354BF" w:rsidRDefault="00C354BF" w:rsidP="00C354BF">
      <w:pPr>
        <w:spacing w:before="100" w:beforeAutospacing="1" w:after="100" w:afterAutospacing="1" w:line="240" w:lineRule="auto"/>
        <w:outlineLvl w:val="2"/>
        <w:rPr>
          <w:rFonts w:ascii="Calibri" w:eastAsia="Times New Roman" w:hAnsi="Calibri" w:cs="Calibri"/>
          <w:b/>
          <w:bCs/>
          <w:sz w:val="24"/>
          <w:szCs w:val="24"/>
          <w:lang w:eastAsia="en-GB"/>
        </w:rPr>
      </w:pPr>
      <w:r w:rsidRPr="00C354BF">
        <w:rPr>
          <w:rFonts w:ascii="Calibri" w:eastAsia="Times New Roman" w:hAnsi="Calibri" w:cs="Calibri"/>
          <w:b/>
          <w:bCs/>
          <w:sz w:val="24"/>
          <w:szCs w:val="24"/>
          <w:lang w:eastAsia="en-GB"/>
        </w:rPr>
        <w:t>7. General Provisions</w:t>
      </w:r>
    </w:p>
    <w:p w14:paraId="42A04E57" w14:textId="77777777"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7.1 The parties agree that no third party shall have any rights to enforce any terms of this Lease under the Contracts (Rights of Third Parties) Act 1999.</w:t>
      </w:r>
    </w:p>
    <w:p w14:paraId="1AEA46EF" w14:textId="77777777"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t>7.2 All notices under this Lease must be in writing, and for the purpose of service, the provisions of Section 196 of the Law of Property Act 1925 are incorporated into this Lease.</w:t>
      </w:r>
    </w:p>
    <w:p w14:paraId="28B004CF" w14:textId="77777777" w:rsidR="00C354BF" w:rsidRPr="00C354BF" w:rsidRDefault="00C354BF" w:rsidP="00C354BF">
      <w:pPr>
        <w:spacing w:after="0"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pict w14:anchorId="753D29D5">
          <v:rect id="_x0000_i1025" style="width:0;height:1.5pt" o:hralign="center" o:hrstd="t" o:hr="t" fillcolor="#a0a0a0" stroked="f"/>
        </w:pict>
      </w:r>
    </w:p>
    <w:p w14:paraId="1FD59BFD" w14:textId="77777777" w:rsidR="003D3BC1" w:rsidRPr="003D3BC1" w:rsidRDefault="00C354BF" w:rsidP="00C354BF">
      <w:pPr>
        <w:spacing w:before="100" w:beforeAutospacing="1" w:after="100" w:afterAutospacing="1" w:line="240" w:lineRule="auto"/>
        <w:rPr>
          <w:rFonts w:ascii="Calibri" w:eastAsia="Times New Roman" w:hAnsi="Calibri" w:cs="Calibri"/>
          <w:b/>
          <w:bCs/>
          <w:sz w:val="24"/>
          <w:szCs w:val="24"/>
          <w:lang w:eastAsia="en-GB"/>
        </w:rPr>
      </w:pPr>
      <w:r w:rsidRPr="00C354BF">
        <w:rPr>
          <w:rFonts w:ascii="Calibri" w:eastAsia="Times New Roman" w:hAnsi="Calibri" w:cs="Calibri"/>
          <w:b/>
          <w:bCs/>
          <w:sz w:val="24"/>
          <w:szCs w:val="24"/>
          <w:lang w:eastAsia="en-GB"/>
        </w:rPr>
        <w:t>Signed by</w:t>
      </w:r>
      <w:r w:rsidR="003D3BC1" w:rsidRPr="003D3BC1">
        <w:rPr>
          <w:rFonts w:ascii="Calibri" w:eastAsia="Times New Roman" w:hAnsi="Calibri" w:cs="Calibri"/>
          <w:b/>
          <w:bCs/>
          <w:sz w:val="24"/>
          <w:szCs w:val="24"/>
          <w:lang w:eastAsia="en-GB"/>
        </w:rPr>
        <w:t>: _________________</w:t>
      </w:r>
    </w:p>
    <w:p w14:paraId="03B545B4" w14:textId="12E6158E"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b/>
          <w:bCs/>
          <w:sz w:val="24"/>
          <w:szCs w:val="24"/>
          <w:lang w:eastAsia="en-GB"/>
        </w:rPr>
        <w:t xml:space="preserve"> &lt;</w:t>
      </w:r>
      <w:r w:rsidRPr="00C354BF">
        <w:rPr>
          <w:rFonts w:ascii="Calibri" w:eastAsia="Times New Roman" w:hAnsi="Calibri" w:cs="Calibri"/>
          <w:b/>
          <w:bCs/>
          <w:color w:val="FF0000"/>
          <w:sz w:val="24"/>
          <w:szCs w:val="24"/>
          <w:lang w:eastAsia="en-GB"/>
        </w:rPr>
        <w:t>Name</w:t>
      </w:r>
      <w:r w:rsidRPr="00C354BF">
        <w:rPr>
          <w:rFonts w:ascii="Calibri" w:eastAsia="Times New Roman" w:hAnsi="Calibri" w:cs="Calibri"/>
          <w:b/>
          <w:bCs/>
          <w:sz w:val="24"/>
          <w:szCs w:val="24"/>
          <w:lang w:eastAsia="en-GB"/>
        </w:rPr>
        <w:t>&gt; for and on behalf of the Landlord:</w:t>
      </w:r>
    </w:p>
    <w:p w14:paraId="5C3FCF53" w14:textId="77777777" w:rsidR="00C354BF" w:rsidRPr="00C354BF" w:rsidRDefault="00C354BF" w:rsidP="00C354BF">
      <w:pPr>
        <w:spacing w:after="0"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pict w14:anchorId="467ABE86">
          <v:rect id="_x0000_i1026" style="width:0;height:1.5pt" o:hralign="center" o:hrstd="t" o:hr="t" fillcolor="#a0a0a0" stroked="f"/>
        </w:pict>
      </w:r>
    </w:p>
    <w:p w14:paraId="7321114A" w14:textId="77777777" w:rsidR="003D3BC1" w:rsidRPr="003D3BC1" w:rsidRDefault="00C354BF" w:rsidP="00C354BF">
      <w:pPr>
        <w:spacing w:before="100" w:beforeAutospacing="1" w:after="100" w:afterAutospacing="1" w:line="240" w:lineRule="auto"/>
        <w:rPr>
          <w:rFonts w:ascii="Calibri" w:eastAsia="Times New Roman" w:hAnsi="Calibri" w:cs="Calibri"/>
          <w:b/>
          <w:bCs/>
          <w:sz w:val="24"/>
          <w:szCs w:val="24"/>
          <w:lang w:eastAsia="en-GB"/>
        </w:rPr>
      </w:pPr>
      <w:r w:rsidRPr="00C354BF">
        <w:rPr>
          <w:rFonts w:ascii="Calibri" w:eastAsia="Times New Roman" w:hAnsi="Calibri" w:cs="Calibri"/>
          <w:b/>
          <w:bCs/>
          <w:sz w:val="24"/>
          <w:szCs w:val="24"/>
          <w:lang w:eastAsia="en-GB"/>
        </w:rPr>
        <w:t>Signed by</w:t>
      </w:r>
      <w:r w:rsidR="003D3BC1" w:rsidRPr="003D3BC1">
        <w:rPr>
          <w:rFonts w:ascii="Calibri" w:eastAsia="Times New Roman" w:hAnsi="Calibri" w:cs="Calibri"/>
          <w:b/>
          <w:bCs/>
          <w:sz w:val="24"/>
          <w:szCs w:val="24"/>
          <w:lang w:eastAsia="en-GB"/>
        </w:rPr>
        <w:t>: _________________</w:t>
      </w:r>
    </w:p>
    <w:p w14:paraId="17018131" w14:textId="4987A065" w:rsidR="00C354BF" w:rsidRPr="00C354BF" w:rsidRDefault="00C354BF" w:rsidP="00C354BF">
      <w:pPr>
        <w:spacing w:before="100" w:beforeAutospacing="1" w:after="100" w:afterAutospacing="1" w:line="240" w:lineRule="auto"/>
        <w:rPr>
          <w:rFonts w:ascii="Calibri" w:eastAsia="Times New Roman" w:hAnsi="Calibri" w:cs="Calibri"/>
          <w:sz w:val="24"/>
          <w:szCs w:val="24"/>
          <w:lang w:eastAsia="en-GB"/>
        </w:rPr>
      </w:pPr>
      <w:r w:rsidRPr="00C354BF">
        <w:rPr>
          <w:rFonts w:ascii="Calibri" w:eastAsia="Times New Roman" w:hAnsi="Calibri" w:cs="Calibri"/>
          <w:b/>
          <w:bCs/>
          <w:sz w:val="24"/>
          <w:szCs w:val="24"/>
          <w:lang w:eastAsia="en-GB"/>
        </w:rPr>
        <w:t xml:space="preserve"> &lt;</w:t>
      </w:r>
      <w:r w:rsidRPr="00C354BF">
        <w:rPr>
          <w:rFonts w:ascii="Calibri" w:eastAsia="Times New Roman" w:hAnsi="Calibri" w:cs="Calibri"/>
          <w:b/>
          <w:bCs/>
          <w:color w:val="FF0000"/>
          <w:sz w:val="24"/>
          <w:szCs w:val="24"/>
          <w:lang w:eastAsia="en-GB"/>
        </w:rPr>
        <w:t>Name</w:t>
      </w:r>
      <w:r w:rsidRPr="00C354BF">
        <w:rPr>
          <w:rFonts w:ascii="Calibri" w:eastAsia="Times New Roman" w:hAnsi="Calibri" w:cs="Calibri"/>
          <w:b/>
          <w:bCs/>
          <w:sz w:val="24"/>
          <w:szCs w:val="24"/>
          <w:lang w:eastAsia="en-GB"/>
        </w:rPr>
        <w:t>&gt; for and on behalf of the Tenant:</w:t>
      </w:r>
    </w:p>
    <w:p w14:paraId="2FC5E6B4" w14:textId="77777777" w:rsidR="00C354BF" w:rsidRPr="00C354BF" w:rsidRDefault="00C354BF" w:rsidP="00C354BF">
      <w:pPr>
        <w:spacing w:after="0" w:line="240" w:lineRule="auto"/>
        <w:rPr>
          <w:rFonts w:ascii="Calibri" w:eastAsia="Times New Roman" w:hAnsi="Calibri" w:cs="Calibri"/>
          <w:sz w:val="24"/>
          <w:szCs w:val="24"/>
          <w:lang w:eastAsia="en-GB"/>
        </w:rPr>
      </w:pPr>
      <w:r w:rsidRPr="00C354BF">
        <w:rPr>
          <w:rFonts w:ascii="Calibri" w:eastAsia="Times New Roman" w:hAnsi="Calibri" w:cs="Calibri"/>
          <w:sz w:val="24"/>
          <w:szCs w:val="24"/>
          <w:lang w:eastAsia="en-GB"/>
        </w:rPr>
        <w:pict w14:anchorId="6DEBF51E">
          <v:rect id="_x0000_i1027" style="width:0;height:1.5pt" o:hralign="center" o:hrstd="t" o:hr="t" fillcolor="#a0a0a0" stroked="f"/>
        </w:pict>
      </w:r>
    </w:p>
    <w:p w14:paraId="733E52D9" w14:textId="77777777" w:rsidR="007900B5" w:rsidRPr="003D3BC1" w:rsidRDefault="007900B5">
      <w:pPr>
        <w:rPr>
          <w:rFonts w:ascii="Calibri" w:hAnsi="Calibri" w:cs="Calibri"/>
          <w:sz w:val="24"/>
          <w:szCs w:val="24"/>
        </w:rPr>
      </w:pPr>
    </w:p>
    <w:p w14:paraId="3093EE68" w14:textId="77777777" w:rsidR="003D3BC1" w:rsidRPr="003D3BC1" w:rsidRDefault="003D3BC1">
      <w:pPr>
        <w:rPr>
          <w:rFonts w:ascii="Calibri" w:hAnsi="Calibri" w:cs="Calibri"/>
          <w:sz w:val="24"/>
          <w:szCs w:val="24"/>
        </w:rPr>
      </w:pPr>
      <w:r w:rsidRPr="003D3BC1">
        <w:rPr>
          <w:rFonts w:ascii="Calibri" w:hAnsi="Calibri" w:cs="Calibri"/>
          <w:b/>
          <w:bCs/>
          <w:sz w:val="24"/>
          <w:szCs w:val="24"/>
        </w:rPr>
        <w:t>Witness Signed</w:t>
      </w:r>
      <w:r w:rsidRPr="003D3BC1">
        <w:rPr>
          <w:rFonts w:ascii="Calibri" w:hAnsi="Calibri" w:cs="Calibri"/>
          <w:sz w:val="24"/>
          <w:szCs w:val="24"/>
        </w:rPr>
        <w:t>: ________________</w:t>
      </w:r>
    </w:p>
    <w:p w14:paraId="574C89A9" w14:textId="00860C70" w:rsidR="003D3BC1" w:rsidRPr="003D3BC1" w:rsidRDefault="003D3BC1">
      <w:pPr>
        <w:rPr>
          <w:rFonts w:ascii="Calibri" w:hAnsi="Calibri" w:cs="Calibri"/>
          <w:sz w:val="24"/>
          <w:szCs w:val="24"/>
        </w:rPr>
      </w:pPr>
      <w:r w:rsidRPr="003D3BC1">
        <w:rPr>
          <w:rFonts w:ascii="Calibri" w:hAnsi="Calibri" w:cs="Calibri"/>
          <w:sz w:val="24"/>
          <w:szCs w:val="24"/>
        </w:rPr>
        <w:t>&lt;</w:t>
      </w:r>
      <w:r w:rsidRPr="003D3BC1">
        <w:rPr>
          <w:rFonts w:ascii="Calibri" w:hAnsi="Calibri" w:cs="Calibri"/>
          <w:b/>
          <w:bCs/>
          <w:color w:val="FF0000"/>
          <w:sz w:val="24"/>
          <w:szCs w:val="24"/>
        </w:rPr>
        <w:t>Name</w:t>
      </w:r>
      <w:r w:rsidRPr="003D3BC1">
        <w:rPr>
          <w:rFonts w:ascii="Calibri" w:hAnsi="Calibri" w:cs="Calibri"/>
          <w:sz w:val="24"/>
          <w:szCs w:val="24"/>
        </w:rPr>
        <w:t>&gt;</w:t>
      </w:r>
    </w:p>
    <w:p w14:paraId="2797A897" w14:textId="5ECC6A0E" w:rsidR="003D3BC1" w:rsidRPr="003D3BC1" w:rsidRDefault="003D3BC1">
      <w:pPr>
        <w:rPr>
          <w:rFonts w:ascii="Calibri" w:hAnsi="Calibri" w:cs="Calibri"/>
          <w:sz w:val="24"/>
          <w:szCs w:val="24"/>
        </w:rPr>
      </w:pPr>
      <w:r w:rsidRPr="003D3BC1">
        <w:rPr>
          <w:rFonts w:ascii="Calibri" w:hAnsi="Calibri" w:cs="Calibri"/>
          <w:sz w:val="24"/>
          <w:szCs w:val="24"/>
        </w:rPr>
        <w:t>Address: ________________________________________________________</w:t>
      </w:r>
    </w:p>
    <w:sectPr w:rsidR="003D3BC1" w:rsidRPr="003D3BC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C1986" w14:textId="77777777" w:rsidR="00660ACD" w:rsidRDefault="00660ACD" w:rsidP="003D3BC1">
      <w:pPr>
        <w:spacing w:after="0" w:line="240" w:lineRule="auto"/>
      </w:pPr>
      <w:r>
        <w:separator/>
      </w:r>
    </w:p>
  </w:endnote>
  <w:endnote w:type="continuationSeparator" w:id="0">
    <w:p w14:paraId="2148E454" w14:textId="77777777" w:rsidR="00660ACD" w:rsidRDefault="00660ACD" w:rsidP="003D3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4439877"/>
      <w:docPartObj>
        <w:docPartGallery w:val="Page Numbers (Bottom of Page)"/>
        <w:docPartUnique/>
      </w:docPartObj>
    </w:sdtPr>
    <w:sdtContent>
      <w:sdt>
        <w:sdtPr>
          <w:id w:val="-1769616900"/>
          <w:docPartObj>
            <w:docPartGallery w:val="Page Numbers (Top of Page)"/>
            <w:docPartUnique/>
          </w:docPartObj>
        </w:sdtPr>
        <w:sdtContent>
          <w:p w14:paraId="361D1043" w14:textId="0D6402B3" w:rsidR="003D3BC1" w:rsidRDefault="003D3BC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ECE289" w14:textId="35D4DF46" w:rsidR="003D3BC1" w:rsidRDefault="003D3BC1">
    <w:pPr>
      <w:pStyle w:val="Footer"/>
    </w:pPr>
    <w:r>
      <w:t xml:space="preserve">British Landlords </w:t>
    </w:r>
    <w:proofErr w:type="gramStart"/>
    <w:r>
      <w:t>Association</w:t>
    </w:r>
    <w:r w:rsidR="00687579">
      <w:t xml:space="preserve"> </w:t>
    </w:r>
    <w:r>
      <w:t xml:space="preserve"> |</w:t>
    </w:r>
    <w:proofErr w:type="gramEnd"/>
    <w:r>
      <w:t xml:space="preserve"> </w:t>
    </w:r>
    <w:r w:rsidR="00687579">
      <w:t xml:space="preserve"> </w:t>
    </w:r>
    <w:r w:rsidRPr="003D3BC1">
      <w:rPr>
        <w:color w:val="0F9ED5" w:themeColor="accent4"/>
      </w:rPr>
      <w:t xml:space="preserve">thebla.co.uk </w:t>
    </w:r>
    <w:r w:rsidR="00687579">
      <w:rPr>
        <w:color w:val="0F9ED5" w:themeColor="accent4"/>
      </w:rPr>
      <w:t xml:space="preserve"> </w:t>
    </w:r>
    <w:r>
      <w:t xml:space="preserve">| </w:t>
    </w:r>
    <w:r w:rsidR="00687579">
      <w:t xml:space="preserve"> </w:t>
    </w:r>
    <w:r>
      <w:t>Document Version 24/8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FC39B" w14:textId="77777777" w:rsidR="00660ACD" w:rsidRDefault="00660ACD" w:rsidP="003D3BC1">
      <w:pPr>
        <w:spacing w:after="0" w:line="240" w:lineRule="auto"/>
      </w:pPr>
      <w:r>
        <w:separator/>
      </w:r>
    </w:p>
  </w:footnote>
  <w:footnote w:type="continuationSeparator" w:id="0">
    <w:p w14:paraId="0620B6DC" w14:textId="77777777" w:rsidR="00660ACD" w:rsidRDefault="00660ACD" w:rsidP="003D3B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31D9B"/>
    <w:multiLevelType w:val="multilevel"/>
    <w:tmpl w:val="DD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C0B63"/>
    <w:multiLevelType w:val="multilevel"/>
    <w:tmpl w:val="322AD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6324262">
    <w:abstractNumId w:val="1"/>
  </w:num>
  <w:num w:numId="2" w16cid:durableId="343361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BF"/>
    <w:rsid w:val="000159DB"/>
    <w:rsid w:val="000A24C7"/>
    <w:rsid w:val="000C0964"/>
    <w:rsid w:val="000D46C2"/>
    <w:rsid w:val="000E7C17"/>
    <w:rsid w:val="00196920"/>
    <w:rsid w:val="00287DBB"/>
    <w:rsid w:val="002F0A1E"/>
    <w:rsid w:val="003C35DE"/>
    <w:rsid w:val="003D3BC1"/>
    <w:rsid w:val="00480E1C"/>
    <w:rsid w:val="004A1E42"/>
    <w:rsid w:val="004D4387"/>
    <w:rsid w:val="005D5F32"/>
    <w:rsid w:val="00620E86"/>
    <w:rsid w:val="00660ACD"/>
    <w:rsid w:val="00687579"/>
    <w:rsid w:val="007839BF"/>
    <w:rsid w:val="007900B5"/>
    <w:rsid w:val="007D54AB"/>
    <w:rsid w:val="008467B5"/>
    <w:rsid w:val="008C1645"/>
    <w:rsid w:val="00901838"/>
    <w:rsid w:val="009538B8"/>
    <w:rsid w:val="00A563FE"/>
    <w:rsid w:val="00AD3CDD"/>
    <w:rsid w:val="00C354BF"/>
    <w:rsid w:val="00C8174D"/>
    <w:rsid w:val="00DB6C80"/>
    <w:rsid w:val="00E14CB0"/>
    <w:rsid w:val="00E84CC5"/>
    <w:rsid w:val="00EA33FB"/>
    <w:rsid w:val="00F51309"/>
    <w:rsid w:val="00F6128B"/>
    <w:rsid w:val="00FF7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8167F"/>
  <w15:chartTrackingRefBased/>
  <w15:docId w15:val="{843C60D4-53A3-47B2-A647-F17B06B5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5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5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4BF"/>
    <w:rPr>
      <w:rFonts w:eastAsiaTheme="majorEastAsia" w:cstheme="majorBidi"/>
      <w:color w:val="272727" w:themeColor="text1" w:themeTint="D8"/>
    </w:rPr>
  </w:style>
  <w:style w:type="paragraph" w:styleId="Title">
    <w:name w:val="Title"/>
    <w:basedOn w:val="Normal"/>
    <w:next w:val="Normal"/>
    <w:link w:val="TitleChar"/>
    <w:uiPriority w:val="10"/>
    <w:qFormat/>
    <w:rsid w:val="00C35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4BF"/>
    <w:pPr>
      <w:spacing w:before="160"/>
      <w:jc w:val="center"/>
    </w:pPr>
    <w:rPr>
      <w:i/>
      <w:iCs/>
      <w:color w:val="404040" w:themeColor="text1" w:themeTint="BF"/>
    </w:rPr>
  </w:style>
  <w:style w:type="character" w:customStyle="1" w:styleId="QuoteChar">
    <w:name w:val="Quote Char"/>
    <w:basedOn w:val="DefaultParagraphFont"/>
    <w:link w:val="Quote"/>
    <w:uiPriority w:val="29"/>
    <w:rsid w:val="00C354BF"/>
    <w:rPr>
      <w:i/>
      <w:iCs/>
      <w:color w:val="404040" w:themeColor="text1" w:themeTint="BF"/>
    </w:rPr>
  </w:style>
  <w:style w:type="paragraph" w:styleId="ListParagraph">
    <w:name w:val="List Paragraph"/>
    <w:basedOn w:val="Normal"/>
    <w:uiPriority w:val="34"/>
    <w:qFormat/>
    <w:rsid w:val="00C354BF"/>
    <w:pPr>
      <w:ind w:left="720"/>
      <w:contextualSpacing/>
    </w:pPr>
  </w:style>
  <w:style w:type="character" w:styleId="IntenseEmphasis">
    <w:name w:val="Intense Emphasis"/>
    <w:basedOn w:val="DefaultParagraphFont"/>
    <w:uiPriority w:val="21"/>
    <w:qFormat/>
    <w:rsid w:val="00C354BF"/>
    <w:rPr>
      <w:i/>
      <w:iCs/>
      <w:color w:val="0F4761" w:themeColor="accent1" w:themeShade="BF"/>
    </w:rPr>
  </w:style>
  <w:style w:type="paragraph" w:styleId="IntenseQuote">
    <w:name w:val="Intense Quote"/>
    <w:basedOn w:val="Normal"/>
    <w:next w:val="Normal"/>
    <w:link w:val="IntenseQuoteChar"/>
    <w:uiPriority w:val="30"/>
    <w:qFormat/>
    <w:rsid w:val="00C35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4BF"/>
    <w:rPr>
      <w:i/>
      <w:iCs/>
      <w:color w:val="0F4761" w:themeColor="accent1" w:themeShade="BF"/>
    </w:rPr>
  </w:style>
  <w:style w:type="character" w:styleId="IntenseReference">
    <w:name w:val="Intense Reference"/>
    <w:basedOn w:val="DefaultParagraphFont"/>
    <w:uiPriority w:val="32"/>
    <w:qFormat/>
    <w:rsid w:val="00C354BF"/>
    <w:rPr>
      <w:b/>
      <w:bCs/>
      <w:smallCaps/>
      <w:color w:val="0F4761" w:themeColor="accent1" w:themeShade="BF"/>
      <w:spacing w:val="5"/>
    </w:rPr>
  </w:style>
  <w:style w:type="paragraph" w:styleId="NormalWeb">
    <w:name w:val="Normal (Web)"/>
    <w:basedOn w:val="Normal"/>
    <w:uiPriority w:val="99"/>
    <w:semiHidden/>
    <w:unhideWhenUsed/>
    <w:rsid w:val="00C354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354BF"/>
    <w:rPr>
      <w:b/>
      <w:bCs/>
    </w:rPr>
  </w:style>
  <w:style w:type="paragraph" w:styleId="Header">
    <w:name w:val="header"/>
    <w:basedOn w:val="Normal"/>
    <w:link w:val="HeaderChar"/>
    <w:uiPriority w:val="99"/>
    <w:unhideWhenUsed/>
    <w:rsid w:val="003D3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BC1"/>
  </w:style>
  <w:style w:type="paragraph" w:styleId="Footer">
    <w:name w:val="footer"/>
    <w:basedOn w:val="Normal"/>
    <w:link w:val="FooterChar"/>
    <w:uiPriority w:val="99"/>
    <w:unhideWhenUsed/>
    <w:rsid w:val="003D3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54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905</Words>
  <Characters>4726</Characters>
  <Application>Microsoft Office Word</Application>
  <DocSecurity>0</DocSecurity>
  <Lines>105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1</cp:revision>
  <dcterms:created xsi:type="dcterms:W3CDTF">2024-08-15T08:04:00Z</dcterms:created>
  <dcterms:modified xsi:type="dcterms:W3CDTF">2024-08-15T08:19:00Z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f73925cf-28f8-49bd-9e0d-cc81c78352b4</vt:lpwstr>
  </property>
</Properties>
</file>